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E560" w14:textId="77777777" w:rsidR="00E40C09" w:rsidRDefault="00E40C09" w:rsidP="00E40C09">
      <w:pPr>
        <w:pStyle w:val="Default"/>
      </w:pPr>
    </w:p>
    <w:p w14:paraId="2863452E" w14:textId="3CEF4454" w:rsidR="00E40C09" w:rsidRDefault="00E40C09" w:rsidP="00E40C09">
      <w:pPr>
        <w:pStyle w:val="Default"/>
        <w:jc w:val="center"/>
        <w:rPr>
          <w:sz w:val="20"/>
          <w:szCs w:val="20"/>
        </w:rPr>
      </w:pPr>
      <w:r>
        <w:rPr>
          <w:b/>
          <w:bCs/>
          <w:sz w:val="20"/>
          <w:szCs w:val="20"/>
        </w:rPr>
        <w:t>RESUME</w:t>
      </w:r>
    </w:p>
    <w:p w14:paraId="0361BD1F" w14:textId="421D11D9" w:rsidR="00E40C09" w:rsidRDefault="00E40C09" w:rsidP="00E40C09">
      <w:pPr>
        <w:pStyle w:val="Default"/>
        <w:jc w:val="center"/>
        <w:rPr>
          <w:sz w:val="20"/>
          <w:szCs w:val="20"/>
        </w:rPr>
      </w:pPr>
      <w:r>
        <w:rPr>
          <w:b/>
          <w:bCs/>
          <w:sz w:val="20"/>
          <w:szCs w:val="20"/>
        </w:rPr>
        <w:t>FREDERICK THOMAS SMITH</w:t>
      </w:r>
    </w:p>
    <w:p w14:paraId="7185A771" w14:textId="77777777" w:rsidR="00E40C09" w:rsidRDefault="00E40C09" w:rsidP="00E40C09">
      <w:pPr>
        <w:pStyle w:val="Default"/>
        <w:jc w:val="center"/>
        <w:rPr>
          <w:sz w:val="20"/>
          <w:szCs w:val="20"/>
        </w:rPr>
      </w:pPr>
      <w:r>
        <w:rPr>
          <w:sz w:val="20"/>
          <w:szCs w:val="20"/>
        </w:rPr>
        <w:t xml:space="preserve">561-758-3806 (Mobile) </w:t>
      </w:r>
    </w:p>
    <w:p w14:paraId="57A105B5" w14:textId="7C2872F4" w:rsidR="00E40C09" w:rsidRDefault="00000000" w:rsidP="00E40C09">
      <w:pPr>
        <w:pStyle w:val="Default"/>
        <w:jc w:val="center"/>
        <w:rPr>
          <w:sz w:val="20"/>
          <w:szCs w:val="20"/>
        </w:rPr>
      </w:pPr>
      <w:hyperlink r:id="rId4" w:history="1">
        <w:r w:rsidR="00E40C09" w:rsidRPr="00B9786B">
          <w:rPr>
            <w:rStyle w:val="Hyperlink"/>
            <w:sz w:val="20"/>
            <w:szCs w:val="20"/>
          </w:rPr>
          <w:t>FTSAppraisers@Gmail.com</w:t>
        </w:r>
      </w:hyperlink>
    </w:p>
    <w:p w14:paraId="4BC5B74A" w14:textId="77777777" w:rsidR="00E40C09" w:rsidRDefault="00E40C09" w:rsidP="00E40C09">
      <w:pPr>
        <w:pStyle w:val="Default"/>
        <w:jc w:val="center"/>
        <w:rPr>
          <w:sz w:val="20"/>
          <w:szCs w:val="20"/>
        </w:rPr>
      </w:pPr>
    </w:p>
    <w:p w14:paraId="3DB3E9FE" w14:textId="77777777" w:rsidR="00E40C09" w:rsidRDefault="00E40C09" w:rsidP="00E40C09">
      <w:pPr>
        <w:pStyle w:val="Default"/>
        <w:jc w:val="center"/>
        <w:rPr>
          <w:sz w:val="20"/>
          <w:szCs w:val="20"/>
        </w:rPr>
      </w:pPr>
    </w:p>
    <w:p w14:paraId="2576B586" w14:textId="77777777" w:rsidR="00E40C09" w:rsidRDefault="00E40C09" w:rsidP="00E40C09">
      <w:pPr>
        <w:pStyle w:val="Default"/>
        <w:jc w:val="center"/>
        <w:rPr>
          <w:sz w:val="20"/>
          <w:szCs w:val="20"/>
        </w:rPr>
      </w:pPr>
    </w:p>
    <w:p w14:paraId="5764DA7A" w14:textId="77777777" w:rsidR="00E40C09" w:rsidRDefault="00E40C09" w:rsidP="00E40C09">
      <w:pPr>
        <w:pStyle w:val="Default"/>
        <w:rPr>
          <w:sz w:val="20"/>
          <w:szCs w:val="20"/>
        </w:rPr>
      </w:pPr>
      <w:r>
        <w:rPr>
          <w:b/>
          <w:bCs/>
          <w:sz w:val="20"/>
          <w:szCs w:val="20"/>
        </w:rPr>
        <w:t xml:space="preserve">EDUCATIONAL BACKGROUND </w:t>
      </w:r>
    </w:p>
    <w:p w14:paraId="6D8EC90B" w14:textId="77777777" w:rsidR="00E40C09" w:rsidRDefault="00E40C09" w:rsidP="00E40C09">
      <w:pPr>
        <w:pStyle w:val="Default"/>
        <w:rPr>
          <w:b/>
          <w:bCs/>
          <w:sz w:val="20"/>
          <w:szCs w:val="20"/>
        </w:rPr>
      </w:pPr>
    </w:p>
    <w:p w14:paraId="531E5F79" w14:textId="561E9033" w:rsidR="00E40C09" w:rsidRDefault="00E40C09" w:rsidP="00E40C09">
      <w:pPr>
        <w:pStyle w:val="Default"/>
        <w:rPr>
          <w:sz w:val="20"/>
          <w:szCs w:val="20"/>
        </w:rPr>
      </w:pPr>
      <w:r>
        <w:rPr>
          <w:b/>
          <w:bCs/>
          <w:sz w:val="20"/>
          <w:szCs w:val="20"/>
        </w:rPr>
        <w:t xml:space="preserve">BACHELOR OF ARTS, UNIVERSITY OF SOUTH FLORIDA; TAMPA, FLORIDA </w:t>
      </w:r>
    </w:p>
    <w:p w14:paraId="4F41870A" w14:textId="77777777" w:rsidR="00E40C09" w:rsidRDefault="00E40C09" w:rsidP="00E40C09">
      <w:pPr>
        <w:pStyle w:val="Default"/>
        <w:rPr>
          <w:sz w:val="20"/>
          <w:szCs w:val="20"/>
        </w:rPr>
      </w:pPr>
      <w:r>
        <w:rPr>
          <w:sz w:val="20"/>
          <w:szCs w:val="20"/>
        </w:rPr>
        <w:t xml:space="preserve">1986-1991 Communication Major with an emphasis on public presentation, persuasion, organizational communication, and marketing research. Minored in Business with an emphasis on business management, economics, and promotions. </w:t>
      </w:r>
    </w:p>
    <w:p w14:paraId="01EA9C85" w14:textId="77777777" w:rsidR="00E40C09" w:rsidRDefault="00E40C09" w:rsidP="00E40C09">
      <w:pPr>
        <w:pStyle w:val="Default"/>
        <w:rPr>
          <w:b/>
          <w:bCs/>
          <w:sz w:val="20"/>
          <w:szCs w:val="20"/>
        </w:rPr>
      </w:pPr>
    </w:p>
    <w:p w14:paraId="1FE65B8F" w14:textId="19C3A701" w:rsidR="00E40C09" w:rsidRDefault="00E40C09" w:rsidP="00E40C09">
      <w:pPr>
        <w:pStyle w:val="Default"/>
        <w:rPr>
          <w:sz w:val="20"/>
          <w:szCs w:val="20"/>
        </w:rPr>
      </w:pPr>
      <w:r>
        <w:rPr>
          <w:b/>
          <w:bCs/>
          <w:sz w:val="20"/>
          <w:szCs w:val="20"/>
        </w:rPr>
        <w:t xml:space="preserve">GOLD COAST SCHOOL OF REAL ESTATE; BOCA RATON &amp; LANTANA, FLORIDA </w:t>
      </w:r>
    </w:p>
    <w:p w14:paraId="63533704" w14:textId="3C71CD0C" w:rsidR="00E40C09" w:rsidRDefault="00E40C09" w:rsidP="00E40C09">
      <w:pPr>
        <w:pStyle w:val="Default"/>
        <w:rPr>
          <w:sz w:val="20"/>
          <w:szCs w:val="20"/>
        </w:rPr>
      </w:pPr>
      <w:r>
        <w:rPr>
          <w:sz w:val="20"/>
          <w:szCs w:val="20"/>
        </w:rPr>
        <w:t>1992, 1994, 1996, 1998, 2000, 2002, 2004, 2006, 2008, 2010, 2012, 2014, 2016, 2018</w:t>
      </w:r>
      <w:r w:rsidR="00A44A2F">
        <w:rPr>
          <w:sz w:val="20"/>
          <w:szCs w:val="20"/>
        </w:rPr>
        <w:t>, and 2020</w:t>
      </w:r>
      <w:r>
        <w:rPr>
          <w:sz w:val="20"/>
          <w:szCs w:val="20"/>
        </w:rPr>
        <w:t xml:space="preserve">. State Certification courses for Residential Real Estate Appraisers. Continuing Education courses every 2 years with updates on Appraisal Law, USPAP, UAD, FHA AND Fannie Mae. CE courses also update on Appraisal Industry changes and new Appraisal Requirements. </w:t>
      </w:r>
    </w:p>
    <w:p w14:paraId="695D4A22" w14:textId="77777777" w:rsidR="00E40C09" w:rsidRDefault="00E40C09" w:rsidP="00E40C09">
      <w:pPr>
        <w:pStyle w:val="Default"/>
        <w:rPr>
          <w:b/>
          <w:bCs/>
          <w:sz w:val="20"/>
          <w:szCs w:val="20"/>
        </w:rPr>
      </w:pPr>
    </w:p>
    <w:p w14:paraId="4AFEA63D" w14:textId="232722DC" w:rsidR="00E40C09" w:rsidRDefault="00E40C09" w:rsidP="00E40C09">
      <w:pPr>
        <w:pStyle w:val="Default"/>
        <w:rPr>
          <w:b/>
          <w:bCs/>
          <w:sz w:val="20"/>
          <w:szCs w:val="20"/>
        </w:rPr>
      </w:pPr>
      <w:r>
        <w:rPr>
          <w:b/>
          <w:bCs/>
          <w:sz w:val="20"/>
          <w:szCs w:val="20"/>
        </w:rPr>
        <w:t>MC KISSOCK SCHOOL OF REAL ESTATE (ONLINE COURSE)</w:t>
      </w:r>
    </w:p>
    <w:p w14:paraId="71B777A3" w14:textId="52C2C29A" w:rsidR="00E40C09" w:rsidRDefault="00E40C09" w:rsidP="00E40C09">
      <w:pPr>
        <w:pStyle w:val="Default"/>
        <w:rPr>
          <w:sz w:val="20"/>
          <w:szCs w:val="20"/>
        </w:rPr>
      </w:pPr>
      <w:r>
        <w:rPr>
          <w:bCs/>
          <w:sz w:val="20"/>
          <w:szCs w:val="20"/>
        </w:rPr>
        <w:t>2022</w:t>
      </w:r>
      <w:r w:rsidR="002D778F">
        <w:rPr>
          <w:bCs/>
          <w:sz w:val="20"/>
          <w:szCs w:val="20"/>
        </w:rPr>
        <w:t xml:space="preserve"> and 2024.</w:t>
      </w:r>
      <w:r>
        <w:rPr>
          <w:sz w:val="20"/>
          <w:szCs w:val="20"/>
        </w:rPr>
        <w:t xml:space="preserve"> State Certification courses for Residential Real Estate Appraisers. Continuing Education courses every 2 years with updates on Appraisal Law, USPAP, UAD, FHA AND Fannie Mae. CE courses also update on Appraisal Industry changes and new Appraisal Requirements. </w:t>
      </w:r>
    </w:p>
    <w:p w14:paraId="37A71435" w14:textId="2675A413" w:rsidR="00E40C09" w:rsidRPr="00E40C09" w:rsidRDefault="00E40C09" w:rsidP="00E40C09">
      <w:pPr>
        <w:pStyle w:val="Default"/>
        <w:rPr>
          <w:bCs/>
          <w:sz w:val="20"/>
          <w:szCs w:val="20"/>
        </w:rPr>
      </w:pPr>
    </w:p>
    <w:p w14:paraId="71EED129" w14:textId="77777777" w:rsidR="00E40C09" w:rsidRDefault="00E40C09" w:rsidP="00E40C09">
      <w:pPr>
        <w:pStyle w:val="Default"/>
        <w:rPr>
          <w:b/>
          <w:bCs/>
          <w:sz w:val="20"/>
          <w:szCs w:val="20"/>
        </w:rPr>
      </w:pPr>
    </w:p>
    <w:p w14:paraId="6C99941F" w14:textId="77777777" w:rsidR="00E40C09" w:rsidRDefault="00E40C09" w:rsidP="00E40C09">
      <w:pPr>
        <w:pStyle w:val="Default"/>
        <w:rPr>
          <w:b/>
          <w:bCs/>
          <w:sz w:val="20"/>
          <w:szCs w:val="20"/>
        </w:rPr>
      </w:pPr>
    </w:p>
    <w:p w14:paraId="0A728BE4" w14:textId="3AF1E2E1" w:rsidR="00E40C09" w:rsidRDefault="00E40C09" w:rsidP="00E40C09">
      <w:pPr>
        <w:pStyle w:val="Default"/>
        <w:rPr>
          <w:sz w:val="20"/>
          <w:szCs w:val="20"/>
        </w:rPr>
      </w:pPr>
      <w:r>
        <w:rPr>
          <w:b/>
          <w:bCs/>
          <w:sz w:val="20"/>
          <w:szCs w:val="20"/>
        </w:rPr>
        <w:t xml:space="preserve">WORK EXPERIENCE </w:t>
      </w:r>
    </w:p>
    <w:p w14:paraId="29FAAB26" w14:textId="77777777" w:rsidR="00E40C09" w:rsidRDefault="00E40C09" w:rsidP="00E40C09">
      <w:pPr>
        <w:pStyle w:val="Default"/>
        <w:rPr>
          <w:sz w:val="20"/>
          <w:szCs w:val="20"/>
        </w:rPr>
      </w:pPr>
    </w:p>
    <w:p w14:paraId="217D1060" w14:textId="108491D8" w:rsidR="00E40C09" w:rsidRDefault="00E40C09" w:rsidP="00E40C09">
      <w:pPr>
        <w:pStyle w:val="Default"/>
        <w:rPr>
          <w:b/>
          <w:bCs/>
          <w:sz w:val="20"/>
          <w:szCs w:val="20"/>
        </w:rPr>
      </w:pPr>
      <w:r>
        <w:rPr>
          <w:sz w:val="20"/>
          <w:szCs w:val="20"/>
        </w:rPr>
        <w:t xml:space="preserve">1993 – Present </w:t>
      </w:r>
    </w:p>
    <w:p w14:paraId="6CB4E792" w14:textId="56E1040B" w:rsidR="00E40C09" w:rsidRDefault="00E40C09" w:rsidP="00E40C09">
      <w:pPr>
        <w:pStyle w:val="Default"/>
        <w:rPr>
          <w:sz w:val="20"/>
          <w:szCs w:val="20"/>
        </w:rPr>
      </w:pPr>
      <w:r>
        <w:rPr>
          <w:b/>
          <w:bCs/>
          <w:sz w:val="20"/>
          <w:szCs w:val="20"/>
        </w:rPr>
        <w:t xml:space="preserve">F.T.S. REAL ESTATE APPRAISERS &amp; CONSULTING, INC.; </w:t>
      </w:r>
      <w:r w:rsidR="00080CDB">
        <w:rPr>
          <w:b/>
          <w:bCs/>
          <w:sz w:val="20"/>
          <w:szCs w:val="20"/>
        </w:rPr>
        <w:t>DELRAY</w:t>
      </w:r>
      <w:r>
        <w:rPr>
          <w:b/>
          <w:bCs/>
          <w:sz w:val="20"/>
          <w:szCs w:val="20"/>
        </w:rPr>
        <w:t xml:space="preserve"> BEACH, FLORIDA </w:t>
      </w:r>
    </w:p>
    <w:p w14:paraId="7324BB28" w14:textId="77777777" w:rsidR="00E40C09" w:rsidRDefault="00E40C09" w:rsidP="00E40C09">
      <w:pPr>
        <w:pStyle w:val="Default"/>
        <w:rPr>
          <w:sz w:val="20"/>
          <w:szCs w:val="20"/>
        </w:rPr>
      </w:pPr>
      <w:r>
        <w:rPr>
          <w:sz w:val="20"/>
          <w:szCs w:val="20"/>
        </w:rPr>
        <w:t xml:space="preserve">Founder, President, and Supervisory Appraiser of this firm. Responsible for managing, reviewing appraisals, appraisal inspections, appraisal reporting, soliciting new clients, creating presentations for clients, hosting presentations for clients, and advertising. Supervise and manage a staff of 8 Appraisers. Appraising residential properties (i.e. single-family homes, condominiums, income properties, exceptional real estate, and vacant land). Appraisal clients include banks, lenders, Attorneys, Realtors, private individuals, and municipalities. Extensive experience in litigation appraisals (i.e. divorce, estate, bankruptcy, tax disputes, etc.). Experience in expert testimony, expert witness, appraisal review, forensic appraisals, and representation and defense of Appraisers in court of law. FHA approved since 1995. Areas of coverage are Palm Beach and Broward counties. </w:t>
      </w:r>
    </w:p>
    <w:p w14:paraId="350A6F9E" w14:textId="77777777" w:rsidR="00E40C09" w:rsidRDefault="00E40C09" w:rsidP="00E40C09">
      <w:pPr>
        <w:pStyle w:val="Default"/>
        <w:rPr>
          <w:sz w:val="20"/>
          <w:szCs w:val="20"/>
        </w:rPr>
      </w:pPr>
    </w:p>
    <w:p w14:paraId="632CD5C1" w14:textId="48DBD86B" w:rsidR="00E40C09" w:rsidRDefault="00E40C09" w:rsidP="00E40C09">
      <w:pPr>
        <w:pStyle w:val="Default"/>
        <w:rPr>
          <w:sz w:val="20"/>
          <w:szCs w:val="20"/>
        </w:rPr>
      </w:pPr>
      <w:r>
        <w:rPr>
          <w:sz w:val="20"/>
          <w:szCs w:val="20"/>
        </w:rPr>
        <w:t xml:space="preserve">1991 – 1998 </w:t>
      </w:r>
    </w:p>
    <w:p w14:paraId="4A11406D" w14:textId="55EA05E5" w:rsidR="00E40C09" w:rsidRDefault="00E40C09" w:rsidP="00E40C09">
      <w:pPr>
        <w:pStyle w:val="Default"/>
        <w:rPr>
          <w:sz w:val="20"/>
          <w:szCs w:val="20"/>
        </w:rPr>
      </w:pPr>
      <w:r>
        <w:rPr>
          <w:b/>
          <w:bCs/>
          <w:sz w:val="20"/>
          <w:szCs w:val="20"/>
        </w:rPr>
        <w:t xml:space="preserve">ROBERT BARE &amp; ASSOCIATES, INC.; PLANTATION, FLORIDA </w:t>
      </w:r>
    </w:p>
    <w:p w14:paraId="12E18458" w14:textId="77777777" w:rsidR="00E40C09" w:rsidRDefault="00E40C09" w:rsidP="00E40C09">
      <w:pPr>
        <w:pStyle w:val="Default"/>
        <w:rPr>
          <w:sz w:val="20"/>
          <w:szCs w:val="20"/>
        </w:rPr>
      </w:pPr>
      <w:r>
        <w:rPr>
          <w:sz w:val="20"/>
          <w:szCs w:val="20"/>
        </w:rPr>
        <w:t xml:space="preserve">Staff Appraiser from 1991-1993. Office Manager and Supervisory Appraiser from 1993-1998. Responsible for managing, reviewing appraisals, appraisal inspections, appraisal reporting, training Registered Appraisers, soliciting new clients, creating presentations for new clients, and company advertising. FHA approved since 1995. Servicing Miami-Dade, Broward, and Palm Beach counties. </w:t>
      </w:r>
    </w:p>
    <w:p w14:paraId="4062F0B9" w14:textId="77777777" w:rsidR="00E40C09" w:rsidRDefault="00E40C09" w:rsidP="00E40C09">
      <w:pPr>
        <w:pStyle w:val="Default"/>
        <w:rPr>
          <w:b/>
          <w:bCs/>
          <w:sz w:val="20"/>
          <w:szCs w:val="20"/>
        </w:rPr>
      </w:pPr>
    </w:p>
    <w:p w14:paraId="051F515D" w14:textId="2F7124A5" w:rsidR="00E40C09" w:rsidRDefault="00E40C09" w:rsidP="00E40C09">
      <w:pPr>
        <w:pStyle w:val="Default"/>
        <w:rPr>
          <w:sz w:val="20"/>
          <w:szCs w:val="20"/>
        </w:rPr>
      </w:pPr>
      <w:r>
        <w:rPr>
          <w:sz w:val="20"/>
          <w:szCs w:val="20"/>
        </w:rPr>
        <w:t xml:space="preserve">. </w:t>
      </w:r>
    </w:p>
    <w:p w14:paraId="54972577" w14:textId="229795CD" w:rsidR="00631908" w:rsidRDefault="00631908" w:rsidP="00E40C09">
      <w:pPr>
        <w:jc w:val="both"/>
      </w:pPr>
    </w:p>
    <w:sectPr w:rsidR="00631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09"/>
    <w:rsid w:val="00080CDB"/>
    <w:rsid w:val="002D778F"/>
    <w:rsid w:val="005F696E"/>
    <w:rsid w:val="00631908"/>
    <w:rsid w:val="006B1352"/>
    <w:rsid w:val="006D24F7"/>
    <w:rsid w:val="00A44A2F"/>
    <w:rsid w:val="00BF024B"/>
    <w:rsid w:val="00E4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D46F"/>
  <w15:chartTrackingRefBased/>
  <w15:docId w15:val="{767A28CE-0131-4C4C-BBE0-592E34E2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C0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E40C09"/>
    <w:rPr>
      <w:color w:val="0563C1" w:themeColor="hyperlink"/>
      <w:u w:val="single"/>
    </w:rPr>
  </w:style>
  <w:style w:type="character" w:styleId="UnresolvedMention">
    <w:name w:val="Unresolved Mention"/>
    <w:basedOn w:val="DefaultParagraphFont"/>
    <w:uiPriority w:val="99"/>
    <w:semiHidden/>
    <w:unhideWhenUsed/>
    <w:rsid w:val="00E4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2024-08-19T17:01:00Z</dcterms:created>
  <dcterms:modified xsi:type="dcterms:W3CDTF">2024-08-21T18:30:00Z</dcterms:modified>
</cp:coreProperties>
</file>